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UZNÁNÍ DLUHU</w:t>
      </w:r>
    </w:p>
    <w:p>
      <w:pPr>
        <w:spacing w:after="200"/>
        <w:jc w:val="center"/>
      </w:pPr>
      <w:r>
        <w:rPr>
          <w:b w:val="0"/>
          <w:i w:val="0"/>
          <w:color w:val="666666"/>
          <w:sz w:val="20"/>
        </w:rPr>
        <w:t>podle § 2053 zákona č. 89/2012 Sb., občanský zákoník</w:t>
      </w:r>
    </w:p>
    <w:p>
      <w:pPr>
        <w:spacing w:after="40"/>
      </w:pPr>
      <w:r>
        <w:rPr>
          <w:b/>
          <w:i w:val="0"/>
          <w:sz w:val="22"/>
        </w:rPr>
        <w:t>Dlužník: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pPr>
        <w:spacing w:after="40"/>
      </w:pPr>
      <w:r>
        <w:rPr>
          <w:b/>
          <w:i w:val="0"/>
          <w:sz w:val="22"/>
        </w:rPr>
        <w:t>Věřitel: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pPr>
        <w:spacing w:after="80" w:before="200"/>
      </w:pPr>
      <w:r>
        <w:rPr>
          <w:b/>
          <w:i w:val="0"/>
          <w:sz w:val="24"/>
        </w:rPr>
        <w:t>I. Důvod dluhu</w:t>
      </w:r>
    </w:p>
    <w:p>
      <w:r>
        <w:rPr>
          <w:b w:val="0"/>
          <w:i w:val="0"/>
          <w:sz w:val="22"/>
        </w:rPr>
        <w:t>Dlužník tímto prohlašuje, že má vůči věřiteli dluh z tohoto právního důvodu: ____________________ (například faktura č. ____________ ze dne ____________ vystavená na základě smlouvy / objednávky ze dne ____________, splatná dne ____________).</w:t>
      </w:r>
    </w:p>
    <w:p>
      <w:pPr>
        <w:spacing w:after="80" w:before="200"/>
      </w:pPr>
      <w:r>
        <w:rPr>
          <w:b/>
          <w:i w:val="0"/>
          <w:sz w:val="24"/>
        </w:rPr>
        <w:t>II. Výše dluhu</w:t>
      </w:r>
    </w:p>
    <w:p>
      <w:r>
        <w:rPr>
          <w:b w:val="0"/>
          <w:i w:val="0"/>
          <w:sz w:val="22"/>
        </w:rPr>
        <w:t>Dlužník uznává svůj dluh co do důvodu i výše, a to v částce ____________ Kč (slovy: ____________________ korun českých), představující jistinu, ke dni podpisu tohoto uznání.</w:t>
      </w:r>
    </w:p>
    <w:p>
      <w:r>
        <w:rPr>
          <w:b w:val="0"/>
          <w:i w:val="0"/>
          <w:sz w:val="22"/>
        </w:rPr>
        <w:t>Vedle jistiny dlužník uznává úrok z prodlení ve výši ____________ % ročně z částky ____________ Kč ode dne ____________ do zaplacení a náhradu nákladů spojených s uplatněním pohledávky ve výši ____________ Kč. (Nehodící se škrtněte.)</w:t>
      </w:r>
    </w:p>
    <w:p>
      <w:pPr>
        <w:spacing w:after="80" w:before="200"/>
      </w:pPr>
      <w:r>
        <w:rPr>
          <w:b/>
          <w:i w:val="0"/>
          <w:sz w:val="24"/>
        </w:rPr>
        <w:t>III. Prohlášení dlužníka</w:t>
      </w:r>
    </w:p>
    <w:p>
      <w:r>
        <w:rPr>
          <w:b w:val="0"/>
          <w:i w:val="0"/>
          <w:sz w:val="22"/>
        </w:rPr>
        <w:t>Dlužník prohlašuje, že dluh uvedený v čl. I a II trvá, že jej uznává co do důvodu i výše ve smyslu § 2053 občanského zákoníku a že proti němu nemá žádné námitky ani vzájemné pohledávky, které by mohl započíst.</w:t>
      </w:r>
    </w:p>
    <w:p>
      <w:pPr>
        <w:spacing w:after="80" w:before="200"/>
      </w:pPr>
      <w:r>
        <w:rPr>
          <w:b/>
          <w:i w:val="0"/>
          <w:sz w:val="24"/>
        </w:rPr>
        <w:t>IV. Závazek k úhradě</w:t>
      </w:r>
    </w:p>
    <w:p>
      <w:r>
        <w:rPr>
          <w:b w:val="0"/>
          <w:i w:val="0"/>
          <w:sz w:val="22"/>
        </w:rPr>
        <w:t>Dlužník se zavazuje uhradit celý dluh nejpozději do ____________ na bankovní účet věřitele č. ____________________, variabilní symbol ____________.</w:t>
      </w:r>
    </w:p>
    <w:p>
      <w:r>
        <w:rPr>
          <w:b w:val="0"/>
          <w:i w:val="0"/>
          <w:sz w:val="22"/>
        </w:rPr>
        <w:t>Pokud se dlužník s věřitelem dohodl na úhradě ve splátkách, tvoří dohoda o splátkovém kalendáři přílohu č. 1 tohoto uznání dluhu.</w:t>
      </w:r>
    </w:p>
    <w:p>
      <w:pPr>
        <w:spacing w:after="80" w:before="200"/>
      </w:pPr>
      <w:r>
        <w:rPr>
          <w:b/>
          <w:i w:val="0"/>
          <w:sz w:val="24"/>
        </w:rPr>
        <w:t>V. Závěrečná ujednání</w:t>
      </w:r>
    </w:p>
    <w:p>
      <w:r>
        <w:rPr>
          <w:b w:val="0"/>
          <w:i w:val="0"/>
          <w:sz w:val="22"/>
        </w:rPr>
        <w:t>Dlužník bere na vědomí, že podle § 639 občanského zákoníku se právo věřitele uznáním dluhu promlčí až za deset let ode dne, kdy k uznání došlo, a určil-li dlužník v uznání dobu, do které splní, za deset let od posledního dne určené doby.</w:t>
      </w:r>
    </w:p>
    <w:p>
      <w:r>
        <w:rPr>
          <w:b w:val="0"/>
          <w:i w:val="0"/>
          <w:sz w:val="22"/>
        </w:rPr>
        <w:t>Toto uznání dluhu je sepsáno ve dvou vyhotoveních, z nichž každá strana obdrží jedno. Dlužník prohlašuje, že jej podepsal svobodně a vážně a že si je vědom jeho právních důsledků.</w:t>
      </w:r>
    </w:p>
    <w:p/>
    <w:p>
      <w:r>
        <w:rPr>
          <w:b w:val="0"/>
          <w:i w:val="0"/>
          <w:sz w:val="22"/>
        </w:rPr>
        <w:t>V ____________________ dne ____________________</w:t>
      </w:r>
    </w:p>
    <w:p/>
    <w:p/>
    <w:p>
      <w:pPr>
        <w:spacing w:after="0"/>
      </w:pPr>
      <w:r>
        <w:rPr>
          <w:b w:val="0"/>
          <w:i w:val="0"/>
          <w:sz w:val="22"/>
        </w:rPr>
        <w:t>_________________________</w:t>
      </w:r>
    </w:p>
    <w:p>
      <w:r>
        <w:rPr>
          <w:b w:val="0"/>
          <w:i w:val="0"/>
          <w:color w:val="666666"/>
          <w:sz w:val="20"/>
        </w:rPr>
        <w:t>podpis dlužníka (u právnické osoby jméno, funkce a podpis jednající osoby)</w:t>
      </w:r>
    </w:p>
    <w:p/>
    <w:p>
      <w:r>
        <w:rPr>
          <w:b w:val="0"/>
          <w:i w:val="0"/>
          <w:sz w:val="22"/>
        </w:rPr>
        <w:t>Převzal za věřitele dne ____________:</w:t>
      </w:r>
    </w:p>
    <w:p/>
    <w:p/>
    <w:p>
      <w:pPr>
        <w:spacing w:after="0"/>
      </w:pPr>
      <w:r>
        <w:rPr>
          <w:b w:val="0"/>
          <w:i w:val="0"/>
          <w:sz w:val="22"/>
        </w:rPr>
        <w:t>_________________________</w:t>
      </w:r>
    </w:p>
    <w:p>
      <w:r>
        <w:rPr>
          <w:b w:val="0"/>
          <w:i w:val="0"/>
          <w:color w:val="666666"/>
          <w:sz w:val="20"/>
        </w:rPr>
        <w:t>podpis věřitele</w:t>
      </w:r>
    </w:p>
    <w:p/>
    <w:p>
      <w:r>
        <w:rPr>
          <w:b w:val="0"/>
          <w:i w:val="0"/>
          <w:color w:val="666666"/>
          <w:sz w:val="18"/>
        </w:rPr>
        <w:t>Pozn.: Uznání dluhu musí mít písemnou formu a podpis dlužníka. Úrok z prodlení a náhrada nákladů 1 200 Kč (§ 3 nařízení vlády č. 351/2013 Sb.) se uplatní jen tam, kde na ně věřiteli vznikl nárok; zákonnou sazbu úroku z prodlení ověřte podle aktuální repo sazby ČNB (repo sazba k prvnímu dni pololetí plus 8 procentních bodů). U vyšších částek zvažte uznání dluhu ve formě notářského zápisu se svolením k vykonatelnosti.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