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/>
        <w:jc w:val="center"/>
      </w:pPr>
      <w:r>
        <w:rPr>
          <w:b/>
          <w:i w:val="0"/>
          <w:sz w:val="36"/>
        </w:rPr>
        <w:t>KNIHA ÚRAZŮ</w:t>
      </w:r>
    </w:p>
    <w:p>
      <w:pPr>
        <w:jc w:val="center"/>
      </w:pPr>
      <w:r>
        <w:rPr>
          <w:b w:val="0"/>
          <w:i w:val="0"/>
          <w:sz w:val="20"/>
        </w:rPr>
        <w:t>evidence všech úrazů podle § 105 odst. 2 zákoníku práce a § 3 nařízení vlády č. 322/2025 Sb.</w:t>
      </w:r>
    </w:p>
    <w:p/>
    <w:p>
      <w:r>
        <w:rPr>
          <w:b w:val="0"/>
          <w:i w:val="0"/>
          <w:sz w:val="22"/>
        </w:rPr>
        <w:t>Zaměstnavatel: ________________________________________     IČO: ____________________     Rok: 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03"/>
        <w:gridCol w:w="1103"/>
        <w:gridCol w:w="1103"/>
        <w:gridCol w:w="1103"/>
        <w:gridCol w:w="1103"/>
        <w:gridCol w:w="1103"/>
        <w:gridCol w:w="1103"/>
        <w:gridCol w:w="1103"/>
        <w:gridCol w:w="1103"/>
        <w:gridCol w:w="1103"/>
        <w:gridCol w:w="1103"/>
        <w:gridCol w:w="1103"/>
        <w:gridCol w:w="1103"/>
      </w:tblGrid>
      <w:tr>
        <w:tc>
          <w:tcPr>
            <w:tcW w:type="dxa" w:w="454"/>
          </w:tcPr>
          <w:p>
            <w:r/>
            <w:r>
              <w:rPr>
                <w:b/>
                <w:sz w:val="14"/>
              </w:rPr>
              <w:t>Č.</w:t>
            </w:r>
          </w:p>
        </w:tc>
        <w:tc>
          <w:tcPr>
            <w:tcW w:type="dxa" w:w="1474"/>
          </w:tcPr>
          <w:p>
            <w:r/>
            <w:r>
              <w:rPr>
                <w:b/>
                <w:sz w:val="14"/>
              </w:rPr>
              <w:t>Jméno a příjmení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14"/>
              </w:rPr>
              <w:t>Datum a čas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4"/>
              </w:rPr>
              <w:t>Místo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4"/>
              </w:rPr>
              <w:t>Činnost</w:t>
            </w:r>
          </w:p>
        </w:tc>
        <w:tc>
          <w:tcPr>
            <w:tcW w:type="dxa" w:w="737"/>
          </w:tcPr>
          <w:p>
            <w:r/>
            <w:r>
              <w:rPr>
                <w:b/>
                <w:sz w:val="14"/>
              </w:rPr>
              <w:t>Počet zraněných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4"/>
              </w:rPr>
              <w:t>Druh zranění a část těla (ESAW)</w:t>
            </w:r>
          </w:p>
        </w:tc>
        <w:tc>
          <w:tcPr>
            <w:tcW w:type="dxa" w:w="1928"/>
          </w:tcPr>
          <w:p>
            <w:r/>
            <w:r>
              <w:rPr>
                <w:b/>
                <w:sz w:val="14"/>
              </w:rPr>
              <w:t>Popis úrazového děje</w:t>
            </w:r>
          </w:p>
        </w:tc>
        <w:tc>
          <w:tcPr>
            <w:tcW w:type="dxa" w:w="737"/>
          </w:tcPr>
          <w:p>
            <w:r/>
            <w:r>
              <w:rPr>
                <w:b/>
                <w:sz w:val="14"/>
              </w:rPr>
              <w:t>Druh úrazu § 2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14"/>
              </w:rPr>
              <w:t>Zdroj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4"/>
              </w:rPr>
              <w:t>Příčiny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4"/>
              </w:rPr>
              <w:t>Svědci</w:t>
            </w:r>
          </w:p>
        </w:tc>
        <w:tc>
          <w:tcPr>
            <w:tcW w:type="dxa" w:w="1191"/>
          </w:tcPr>
          <w:p>
            <w:r/>
            <w:r>
              <w:rPr>
                <w:b/>
                <w:sz w:val="14"/>
              </w:rPr>
              <w:t>Zapsal (jméno, funkce)</w:t>
            </w:r>
          </w:p>
        </w:tc>
      </w:tr>
      <w:tr>
        <w:trPr>
          <w:trHeight w:val="624"/>
        </w:trPr>
        <w:tc>
          <w:tcPr>
            <w:tcW w:type="dxa" w:w="454"/>
          </w:tcPr>
          <w:p>
            <w:r/>
            <w:r>
              <w:rPr>
                <w:sz w:val="14"/>
              </w:rPr>
              <w:t>1</w:t>
            </w:r>
          </w:p>
        </w:tc>
        <w:tc>
          <w:tcPr>
            <w:tcW w:type="dxa" w:w="147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4"/>
              </w:rPr>
            </w:r>
          </w:p>
        </w:tc>
      </w:tr>
      <w:tr>
        <w:trPr>
          <w:trHeight w:val="624"/>
        </w:trPr>
        <w:tc>
          <w:tcPr>
            <w:tcW w:type="dxa" w:w="454"/>
          </w:tcPr>
          <w:p>
            <w:r/>
            <w:r>
              <w:rPr>
                <w:sz w:val="14"/>
              </w:rPr>
              <w:t>2</w:t>
            </w:r>
          </w:p>
        </w:tc>
        <w:tc>
          <w:tcPr>
            <w:tcW w:type="dxa" w:w="147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4"/>
              </w:rPr>
            </w:r>
          </w:p>
        </w:tc>
      </w:tr>
      <w:tr>
        <w:trPr>
          <w:trHeight w:val="624"/>
        </w:trPr>
        <w:tc>
          <w:tcPr>
            <w:tcW w:type="dxa" w:w="454"/>
          </w:tcPr>
          <w:p>
            <w:r/>
            <w:r>
              <w:rPr>
                <w:sz w:val="14"/>
              </w:rPr>
              <w:t>3</w:t>
            </w:r>
          </w:p>
        </w:tc>
        <w:tc>
          <w:tcPr>
            <w:tcW w:type="dxa" w:w="147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4"/>
              </w:rPr>
            </w:r>
          </w:p>
        </w:tc>
      </w:tr>
      <w:tr>
        <w:trPr>
          <w:trHeight w:val="624"/>
        </w:trPr>
        <w:tc>
          <w:tcPr>
            <w:tcW w:type="dxa" w:w="454"/>
          </w:tcPr>
          <w:p>
            <w:r/>
            <w:r>
              <w:rPr>
                <w:sz w:val="14"/>
              </w:rPr>
              <w:t>4</w:t>
            </w:r>
          </w:p>
        </w:tc>
        <w:tc>
          <w:tcPr>
            <w:tcW w:type="dxa" w:w="147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4"/>
              </w:rPr>
            </w:r>
          </w:p>
        </w:tc>
      </w:tr>
      <w:tr>
        <w:trPr>
          <w:trHeight w:val="624"/>
        </w:trPr>
        <w:tc>
          <w:tcPr>
            <w:tcW w:type="dxa" w:w="454"/>
          </w:tcPr>
          <w:p>
            <w:r/>
            <w:r>
              <w:rPr>
                <w:sz w:val="14"/>
              </w:rPr>
              <w:t>5</w:t>
            </w:r>
          </w:p>
        </w:tc>
        <w:tc>
          <w:tcPr>
            <w:tcW w:type="dxa" w:w="147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4"/>
              </w:rPr>
            </w:r>
          </w:p>
        </w:tc>
      </w:tr>
      <w:tr>
        <w:trPr>
          <w:trHeight w:val="624"/>
        </w:trPr>
        <w:tc>
          <w:tcPr>
            <w:tcW w:type="dxa" w:w="454"/>
          </w:tcPr>
          <w:p>
            <w:r/>
            <w:r>
              <w:rPr>
                <w:sz w:val="14"/>
              </w:rPr>
              <w:t>6</w:t>
            </w:r>
          </w:p>
        </w:tc>
        <w:tc>
          <w:tcPr>
            <w:tcW w:type="dxa" w:w="147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4"/>
              </w:rPr>
            </w:r>
          </w:p>
        </w:tc>
      </w:tr>
      <w:tr>
        <w:trPr>
          <w:trHeight w:val="624"/>
        </w:trPr>
        <w:tc>
          <w:tcPr>
            <w:tcW w:type="dxa" w:w="454"/>
          </w:tcPr>
          <w:p>
            <w:r/>
            <w:r>
              <w:rPr>
                <w:sz w:val="14"/>
              </w:rPr>
              <w:t>7</w:t>
            </w:r>
          </w:p>
        </w:tc>
        <w:tc>
          <w:tcPr>
            <w:tcW w:type="dxa" w:w="147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4"/>
              </w:rPr>
            </w:r>
          </w:p>
        </w:tc>
      </w:tr>
      <w:tr>
        <w:trPr>
          <w:trHeight w:val="624"/>
        </w:trPr>
        <w:tc>
          <w:tcPr>
            <w:tcW w:type="dxa" w:w="454"/>
          </w:tcPr>
          <w:p>
            <w:r/>
            <w:r>
              <w:rPr>
                <w:sz w:val="14"/>
              </w:rPr>
              <w:t>8</w:t>
            </w:r>
          </w:p>
        </w:tc>
        <w:tc>
          <w:tcPr>
            <w:tcW w:type="dxa" w:w="147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4"/>
              </w:rPr>
            </w:r>
          </w:p>
        </w:tc>
      </w:tr>
      <w:tr>
        <w:trPr>
          <w:trHeight w:val="624"/>
        </w:trPr>
        <w:tc>
          <w:tcPr>
            <w:tcW w:type="dxa" w:w="454"/>
          </w:tcPr>
          <w:p>
            <w:r/>
            <w:r>
              <w:rPr>
                <w:sz w:val="14"/>
              </w:rPr>
              <w:t>9</w:t>
            </w:r>
          </w:p>
        </w:tc>
        <w:tc>
          <w:tcPr>
            <w:tcW w:type="dxa" w:w="147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4"/>
              </w:rPr>
            </w:r>
          </w:p>
        </w:tc>
      </w:tr>
      <w:tr>
        <w:trPr>
          <w:trHeight w:val="624"/>
        </w:trPr>
        <w:tc>
          <w:tcPr>
            <w:tcW w:type="dxa" w:w="454"/>
          </w:tcPr>
          <w:p>
            <w:r/>
            <w:r>
              <w:rPr>
                <w:sz w:val="14"/>
              </w:rPr>
              <w:t>10</w:t>
            </w:r>
          </w:p>
        </w:tc>
        <w:tc>
          <w:tcPr>
            <w:tcW w:type="dxa" w:w="147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4"/>
              </w:rPr>
            </w:r>
          </w:p>
        </w:tc>
      </w:tr>
      <w:tr>
        <w:trPr>
          <w:trHeight w:val="624"/>
        </w:trPr>
        <w:tc>
          <w:tcPr>
            <w:tcW w:type="dxa" w:w="454"/>
          </w:tcPr>
          <w:p>
            <w:r/>
            <w:r>
              <w:rPr>
                <w:sz w:val="14"/>
              </w:rPr>
              <w:t>11</w:t>
            </w:r>
          </w:p>
        </w:tc>
        <w:tc>
          <w:tcPr>
            <w:tcW w:type="dxa" w:w="147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4"/>
              </w:rPr>
            </w:r>
          </w:p>
        </w:tc>
      </w:tr>
      <w:tr>
        <w:trPr>
          <w:trHeight w:val="624"/>
        </w:trPr>
        <w:tc>
          <w:tcPr>
            <w:tcW w:type="dxa" w:w="454"/>
          </w:tcPr>
          <w:p>
            <w:r/>
            <w:r>
              <w:rPr>
                <w:sz w:val="14"/>
              </w:rPr>
              <w:t>12</w:t>
            </w:r>
          </w:p>
        </w:tc>
        <w:tc>
          <w:tcPr>
            <w:tcW w:type="dxa" w:w="147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737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4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4"/>
              </w:rPr>
            </w:r>
          </w:p>
        </w:tc>
      </w:tr>
    </w:tbl>
    <w:p/>
    <w:p>
      <w:r>
        <w:rPr>
          <w:b w:val="0"/>
          <w:i/>
          <w:sz w:val="18"/>
        </w:rPr>
        <w:t>Druh úrazu podle § 2: a smrtelný, b závažný, c pracovní neschopnost delší než 3 kalendářní dny, d bez pracovní neschopnosti nebo s neschopností do 3 kalendářních dnů. Do knihy se zapisují všechny úrazy, i ty bez pracovní neschopnosti. Kódy druhu zranění a zraněné části těla najdete v příloze č. 1 nařízení vlády č. 322/2025 Sb. a na listu Kódy ESAW v Excel verzi.</w:t>
      </w:r>
    </w:p>
    <w:sectPr w:rsidR="00FC693F" w:rsidRPr="0006063C" w:rsidSect="00034616">
      <w:footerReference w:type="default" r:id="rId9"/>
      <w:pgSz w:w="16838" w:h="11906" w:orient="landscape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kniha-urazu-vzor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